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7" w:rsidRPr="00C67722" w:rsidRDefault="003E6DD7" w:rsidP="003E6DD7">
      <w:pPr>
        <w:ind w:left="-1276"/>
        <w:rPr>
          <w:rFonts w:ascii="Arial" w:hAnsi="Arial" w:cs="Arial"/>
        </w:rPr>
      </w:pPr>
    </w:p>
    <w:p w:rsidR="00CF740F" w:rsidRPr="00C67722" w:rsidRDefault="0005571C" w:rsidP="003E6DD7">
      <w:pPr>
        <w:ind w:left="-851"/>
        <w:jc w:val="right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Kołobrzeg, </w:t>
      </w:r>
      <w:r w:rsidR="00C67722" w:rsidRPr="00C67722">
        <w:rPr>
          <w:rFonts w:ascii="Arial" w:hAnsi="Arial" w:cs="Arial"/>
        </w:rPr>
        <w:t>01.07</w:t>
      </w:r>
      <w:r w:rsidRPr="00C67722">
        <w:rPr>
          <w:rFonts w:ascii="Arial" w:hAnsi="Arial" w:cs="Arial"/>
        </w:rPr>
        <w:t>.2017</w:t>
      </w:r>
      <w:r w:rsidR="003E6DD7" w:rsidRPr="00C67722">
        <w:rPr>
          <w:rFonts w:ascii="Arial" w:hAnsi="Arial" w:cs="Arial"/>
        </w:rPr>
        <w:t xml:space="preserve"> r.</w:t>
      </w:r>
    </w:p>
    <w:p w:rsidR="003C3EEE" w:rsidRPr="00C67722" w:rsidRDefault="003C3EEE" w:rsidP="003C3EEE">
      <w:pPr>
        <w:ind w:left="-851"/>
        <w:jc w:val="center"/>
        <w:rPr>
          <w:rFonts w:ascii="Arial" w:hAnsi="Arial" w:cs="Arial"/>
        </w:rPr>
      </w:pPr>
    </w:p>
    <w:p w:rsidR="003E6DD7" w:rsidRPr="00C67722" w:rsidRDefault="003E6DD7" w:rsidP="003C3EEE">
      <w:pPr>
        <w:ind w:left="-851"/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 xml:space="preserve">Regulamin Konkursu </w:t>
      </w:r>
      <w:r w:rsidR="000D424F" w:rsidRPr="00C67722">
        <w:rPr>
          <w:rFonts w:ascii="Arial" w:hAnsi="Arial" w:cs="Arial"/>
          <w:b/>
        </w:rPr>
        <w:t>Plastycznego „</w:t>
      </w:r>
      <w:r w:rsidR="0005571C" w:rsidRPr="00C67722">
        <w:rPr>
          <w:rFonts w:ascii="Arial" w:hAnsi="Arial" w:cs="Arial"/>
          <w:b/>
        </w:rPr>
        <w:t>Narysuj morskiego stwora”</w:t>
      </w:r>
    </w:p>
    <w:p w:rsidR="001D7D2C" w:rsidRPr="00C67722" w:rsidRDefault="00A322F5" w:rsidP="00A322F5">
      <w:pPr>
        <w:ind w:left="-851"/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 xml:space="preserve">§1 </w:t>
      </w:r>
    </w:p>
    <w:p w:rsidR="00A322F5" w:rsidRPr="00C67722" w:rsidRDefault="00A322F5" w:rsidP="00A322F5">
      <w:pPr>
        <w:ind w:left="-851"/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Informacje ogólne</w:t>
      </w:r>
    </w:p>
    <w:p w:rsidR="00A322F5" w:rsidRPr="00C67722" w:rsidRDefault="00A322F5" w:rsidP="0008441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Organizatorem Konkursu</w:t>
      </w:r>
      <w:r w:rsidR="00084417" w:rsidRPr="00C67722">
        <w:rPr>
          <w:rFonts w:ascii="Arial" w:hAnsi="Arial" w:cs="Arial"/>
        </w:rPr>
        <w:t xml:space="preserve"> jest Gmina Kołobrzeg.</w:t>
      </w:r>
    </w:p>
    <w:p w:rsidR="000D424F" w:rsidRPr="00C67722" w:rsidRDefault="00084417" w:rsidP="000D424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Konkurs przeznaczony jest </w:t>
      </w:r>
      <w:r w:rsidR="00A8343B" w:rsidRPr="00C67722">
        <w:rPr>
          <w:rFonts w:ascii="Arial" w:hAnsi="Arial" w:cs="Arial"/>
        </w:rPr>
        <w:t xml:space="preserve">dla wszystkich </w:t>
      </w:r>
      <w:r w:rsidR="000D424F" w:rsidRPr="00C67722">
        <w:rPr>
          <w:rFonts w:ascii="Arial" w:hAnsi="Arial" w:cs="Arial"/>
        </w:rPr>
        <w:t>dzieci (w wieku 0-16 lat)</w:t>
      </w:r>
      <w:r w:rsidR="00DA6B0F" w:rsidRPr="00C67722">
        <w:rPr>
          <w:rFonts w:ascii="Arial" w:hAnsi="Arial" w:cs="Arial"/>
        </w:rPr>
        <w:t xml:space="preserve">, </w:t>
      </w:r>
      <w:r w:rsidR="00826E90" w:rsidRPr="00C67722">
        <w:rPr>
          <w:rFonts w:ascii="Arial" w:hAnsi="Arial" w:cs="Arial"/>
        </w:rPr>
        <w:t>których udział w konkursie jest możliwy wyłącznie za zgodą opiekunów prawnych.</w:t>
      </w:r>
    </w:p>
    <w:p w:rsidR="00DA6B0F" w:rsidRPr="00C67722" w:rsidRDefault="00084417" w:rsidP="0008441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Celem Konkursu jest promocja Gminy Kołobrzeg</w:t>
      </w:r>
      <w:r w:rsidR="000D424F" w:rsidRPr="00C67722">
        <w:rPr>
          <w:rFonts w:ascii="Arial" w:hAnsi="Arial" w:cs="Arial"/>
        </w:rPr>
        <w:t xml:space="preserve"> oraz wyłonienie prac służących opracowaniu </w:t>
      </w:r>
      <w:r w:rsidR="00DA6B0F" w:rsidRPr="00C67722">
        <w:rPr>
          <w:rFonts w:ascii="Arial" w:hAnsi="Arial" w:cs="Arial"/>
        </w:rPr>
        <w:t xml:space="preserve">nowego </w:t>
      </w:r>
      <w:r w:rsidR="000D424F" w:rsidRPr="00C67722">
        <w:rPr>
          <w:rFonts w:ascii="Arial" w:hAnsi="Arial" w:cs="Arial"/>
        </w:rPr>
        <w:t xml:space="preserve">projektu promocyjnych kart do gry „memory” </w:t>
      </w:r>
    </w:p>
    <w:p w:rsidR="00084417" w:rsidRPr="00C67722" w:rsidRDefault="000D424F" w:rsidP="0008441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Konkurs trwa od dnia </w:t>
      </w:r>
      <w:r w:rsidR="00C67722" w:rsidRPr="00C67722">
        <w:rPr>
          <w:rFonts w:ascii="Arial" w:hAnsi="Arial" w:cs="Arial"/>
        </w:rPr>
        <w:t>1 lipca 2017r. do dnia 31 października 2017</w:t>
      </w:r>
      <w:r w:rsidR="00084417" w:rsidRPr="00C67722">
        <w:rPr>
          <w:rFonts w:ascii="Arial" w:hAnsi="Arial" w:cs="Arial"/>
        </w:rPr>
        <w:t xml:space="preserve"> r.</w:t>
      </w:r>
    </w:p>
    <w:p w:rsidR="001D7D2C" w:rsidRPr="00C67722" w:rsidRDefault="00084417" w:rsidP="00084417">
      <w:pPr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 xml:space="preserve">§2 </w:t>
      </w:r>
    </w:p>
    <w:p w:rsidR="00084417" w:rsidRPr="00C67722" w:rsidRDefault="00084417" w:rsidP="00084417">
      <w:pPr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Organizacja Konkursu</w:t>
      </w:r>
    </w:p>
    <w:p w:rsidR="00084417" w:rsidRPr="00C67722" w:rsidRDefault="00084417" w:rsidP="005020FB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C67722">
        <w:rPr>
          <w:rFonts w:ascii="Arial" w:hAnsi="Arial" w:cs="Arial"/>
        </w:rPr>
        <w:t>Ko</w:t>
      </w:r>
      <w:r w:rsidR="00A8343B" w:rsidRPr="00C67722">
        <w:rPr>
          <w:rFonts w:ascii="Arial" w:hAnsi="Arial" w:cs="Arial"/>
        </w:rPr>
        <w:t>n</w:t>
      </w:r>
      <w:r w:rsidR="000D424F" w:rsidRPr="00C67722">
        <w:rPr>
          <w:rFonts w:ascii="Arial" w:hAnsi="Arial" w:cs="Arial"/>
        </w:rPr>
        <w:t xml:space="preserve">kurs ogłoszony zostaje w dniu </w:t>
      </w:r>
      <w:r w:rsidR="00C67722" w:rsidRPr="00C67722">
        <w:rPr>
          <w:rFonts w:ascii="Arial" w:hAnsi="Arial" w:cs="Arial"/>
        </w:rPr>
        <w:t>1 lipca 2017</w:t>
      </w:r>
      <w:r w:rsidRPr="00C67722">
        <w:rPr>
          <w:rFonts w:ascii="Arial" w:hAnsi="Arial" w:cs="Arial"/>
        </w:rPr>
        <w:t xml:space="preserve"> r. na stronie internetowej </w:t>
      </w:r>
      <w:r w:rsidR="00E207D9" w:rsidRPr="00C67722">
        <w:rPr>
          <w:rFonts w:ascii="Arial" w:hAnsi="Arial" w:cs="Arial"/>
        </w:rPr>
        <w:t>www.gmina.kolobrzeg.pl</w:t>
      </w:r>
      <w:r w:rsidR="00DA6B0F" w:rsidRPr="00C67722">
        <w:t>/konkurs</w:t>
      </w:r>
      <w:r w:rsidR="00341DF3" w:rsidRPr="00C67722">
        <w:rPr>
          <w:rFonts w:ascii="Arial" w:hAnsi="Arial" w:cs="Arial"/>
        </w:rPr>
        <w:t xml:space="preserve">, </w:t>
      </w:r>
    </w:p>
    <w:p w:rsidR="00DA6B0F" w:rsidRPr="00C67722" w:rsidRDefault="005020FB" w:rsidP="005020F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  <w:b/>
        </w:rPr>
        <w:t xml:space="preserve">Konkurs polega na </w:t>
      </w:r>
      <w:r w:rsidR="002547BF" w:rsidRPr="00C67722">
        <w:rPr>
          <w:rFonts w:ascii="Arial" w:hAnsi="Arial" w:cs="Arial"/>
          <w:b/>
        </w:rPr>
        <w:t xml:space="preserve">wykonaniu przez dzieci prac plastycznych, wykonanych </w:t>
      </w:r>
      <w:r w:rsidR="00DA6B0F" w:rsidRPr="00C67722">
        <w:rPr>
          <w:rFonts w:ascii="Arial" w:hAnsi="Arial" w:cs="Arial"/>
          <w:b/>
        </w:rPr>
        <w:t>techniką dowolną</w:t>
      </w:r>
      <w:r w:rsidR="002547BF" w:rsidRPr="00C67722">
        <w:rPr>
          <w:rFonts w:ascii="Arial" w:hAnsi="Arial" w:cs="Arial"/>
          <w:b/>
        </w:rPr>
        <w:t xml:space="preserve"> (umożliwiająca zeskanowanie) – rysunek, szkic, malarstwo, </w:t>
      </w:r>
      <w:r w:rsidR="00A77613" w:rsidRPr="00C67722">
        <w:rPr>
          <w:rFonts w:ascii="Arial" w:hAnsi="Arial" w:cs="Arial"/>
          <w:b/>
        </w:rPr>
        <w:t xml:space="preserve">wyłącznie </w:t>
      </w:r>
      <w:r w:rsidR="00DA6B0F" w:rsidRPr="00C67722">
        <w:rPr>
          <w:rFonts w:ascii="Arial" w:hAnsi="Arial" w:cs="Arial"/>
          <w:b/>
        </w:rPr>
        <w:t xml:space="preserve">na </w:t>
      </w:r>
      <w:r w:rsidR="00A77613" w:rsidRPr="00C67722">
        <w:rPr>
          <w:rFonts w:ascii="Arial" w:hAnsi="Arial" w:cs="Arial"/>
          <w:b/>
        </w:rPr>
        <w:t>ostatniej karcie otrzymanej kolorowanki wydanej przez Gminę Kołobrzeg.</w:t>
      </w:r>
    </w:p>
    <w:p w:rsidR="005020FB" w:rsidRPr="00C67722" w:rsidRDefault="00A77613" w:rsidP="005020F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Ostatnia kart</w:t>
      </w:r>
      <w:r w:rsidR="00C67722" w:rsidRPr="00C67722">
        <w:rPr>
          <w:rFonts w:ascii="Arial" w:hAnsi="Arial" w:cs="Arial"/>
        </w:rPr>
        <w:t>a kolorowanki jest zarazem kartą</w:t>
      </w:r>
      <w:r w:rsidRPr="00C67722">
        <w:rPr>
          <w:rFonts w:ascii="Arial" w:hAnsi="Arial" w:cs="Arial"/>
        </w:rPr>
        <w:t xml:space="preserve"> zgłoszeniową. Na jej odwrocie </w:t>
      </w:r>
      <w:r w:rsidR="00C67722" w:rsidRPr="00C67722">
        <w:rPr>
          <w:rFonts w:ascii="Arial" w:hAnsi="Arial" w:cs="Arial"/>
        </w:rPr>
        <w:t>znajduje się miejsce na  wpisanie danych</w:t>
      </w:r>
      <w:r w:rsidR="0010075D" w:rsidRPr="00C67722">
        <w:rPr>
          <w:rFonts w:ascii="Arial" w:hAnsi="Arial" w:cs="Arial"/>
        </w:rPr>
        <w:t xml:space="preserve"> (imię i nazwisko autora, </w:t>
      </w:r>
      <w:r w:rsidRPr="00C67722">
        <w:rPr>
          <w:rFonts w:ascii="Arial" w:hAnsi="Arial" w:cs="Arial"/>
        </w:rPr>
        <w:t xml:space="preserve">wiek, dane adresowe) oraz miejsce na naklejenie znaczka pocztowego.  </w:t>
      </w:r>
    </w:p>
    <w:p w:rsidR="00C67722" w:rsidRPr="00C67722" w:rsidRDefault="005020FB" w:rsidP="00C6772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Każdy uczestnik </w:t>
      </w:r>
      <w:r w:rsidR="00904F3B" w:rsidRPr="00C67722">
        <w:rPr>
          <w:rFonts w:ascii="Arial" w:hAnsi="Arial" w:cs="Arial"/>
        </w:rPr>
        <w:t>moż</w:t>
      </w:r>
      <w:r w:rsidR="00F23EA1" w:rsidRPr="00C67722">
        <w:rPr>
          <w:rFonts w:ascii="Arial" w:hAnsi="Arial" w:cs="Arial"/>
        </w:rPr>
        <w:t xml:space="preserve">e </w:t>
      </w:r>
      <w:r w:rsidR="002B41EC" w:rsidRPr="00C67722">
        <w:rPr>
          <w:rFonts w:ascii="Arial" w:hAnsi="Arial" w:cs="Arial"/>
        </w:rPr>
        <w:t>zgłosić do konkursu tylko jedn</w:t>
      </w:r>
      <w:r w:rsidR="00586AEF" w:rsidRPr="00C67722">
        <w:rPr>
          <w:rFonts w:ascii="Arial" w:hAnsi="Arial" w:cs="Arial"/>
        </w:rPr>
        <w:t>ą, własnoręcznie wykonaną pracę,</w:t>
      </w:r>
      <w:r w:rsidR="00586AEF" w:rsidRPr="00C67722">
        <w:rPr>
          <w:rFonts w:ascii="Arial" w:hAnsi="Arial" w:cs="Arial"/>
          <w:b/>
        </w:rPr>
        <w:t xml:space="preserve"> </w:t>
      </w:r>
      <w:r w:rsidR="00C67722" w:rsidRPr="00C67722">
        <w:rPr>
          <w:rFonts w:ascii="Arial" w:hAnsi="Arial" w:cs="Arial"/>
        </w:rPr>
        <w:t>do dnia 31 października 2017</w:t>
      </w:r>
      <w:r w:rsidR="00586AEF" w:rsidRPr="00C67722">
        <w:rPr>
          <w:rFonts w:ascii="Arial" w:hAnsi="Arial" w:cs="Arial"/>
        </w:rPr>
        <w:t xml:space="preserve"> r.</w:t>
      </w:r>
      <w:r w:rsidR="00C67722" w:rsidRPr="00C67722">
        <w:rPr>
          <w:rFonts w:ascii="Arial" w:hAnsi="Arial" w:cs="Arial"/>
        </w:rPr>
        <w:t xml:space="preserve"> (decyduje data </w:t>
      </w:r>
      <w:r w:rsidR="003B2BBB" w:rsidRPr="00C67722">
        <w:rPr>
          <w:rFonts w:ascii="Arial" w:hAnsi="Arial" w:cs="Arial"/>
        </w:rPr>
        <w:t>stempla</w:t>
      </w:r>
      <w:r w:rsidR="00C67722" w:rsidRPr="00C67722">
        <w:rPr>
          <w:rFonts w:ascii="Arial" w:hAnsi="Arial" w:cs="Arial"/>
        </w:rPr>
        <w:t xml:space="preserve"> pocztowego).</w:t>
      </w:r>
    </w:p>
    <w:p w:rsidR="00826E90" w:rsidRPr="00C67722" w:rsidRDefault="00A77613" w:rsidP="005020F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Na odwrocie pracy konkursowej znajduje sie również </w:t>
      </w:r>
      <w:r w:rsidR="00826E90" w:rsidRPr="00C67722">
        <w:rPr>
          <w:rFonts w:ascii="Arial" w:hAnsi="Arial" w:cs="Arial"/>
        </w:rPr>
        <w:t>oświadczenie oraz zgoda na przetwarzanie danych osobowych</w:t>
      </w:r>
      <w:r w:rsidRPr="00C67722">
        <w:rPr>
          <w:rFonts w:ascii="Arial" w:hAnsi="Arial" w:cs="Arial"/>
        </w:rPr>
        <w:t xml:space="preserve">, </w:t>
      </w:r>
      <w:r w:rsidR="00C67722" w:rsidRPr="00C67722">
        <w:rPr>
          <w:rFonts w:ascii="Arial" w:hAnsi="Arial" w:cs="Arial"/>
        </w:rPr>
        <w:t>które powinien podpisać opiekun/rodzic autora pracy lub autor w przypadku osoby pełnoletniej.</w:t>
      </w:r>
    </w:p>
    <w:p w:rsidR="00826E90" w:rsidRPr="00C67722" w:rsidRDefault="00826E90" w:rsidP="005020F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Prace nadesłane na Konkurs muszą być pracami własnymi, nig</w:t>
      </w:r>
      <w:r w:rsidR="00C67722" w:rsidRPr="00C67722">
        <w:rPr>
          <w:rFonts w:ascii="Arial" w:hAnsi="Arial" w:cs="Arial"/>
        </w:rPr>
        <w:t xml:space="preserve">dzie wcześniej niepublikowanymi, </w:t>
      </w:r>
      <w:r w:rsidRPr="00C67722">
        <w:rPr>
          <w:rFonts w:ascii="Arial" w:hAnsi="Arial" w:cs="Arial"/>
        </w:rPr>
        <w:t xml:space="preserve"> nie przedstawianymi na innych konkursach. Nadesłanie pracy na Konkurs jest jednoznaczne ze złożeniem deklaracji o tych faktach.</w:t>
      </w:r>
    </w:p>
    <w:p w:rsidR="00586AEF" w:rsidRPr="00C67722" w:rsidRDefault="00586AEF" w:rsidP="005020F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Prace składać można również bezpośrednio w Urzędzie Gminy Kołobrzeg, przy ul. Trzebiatowskiej 48, budynek B, I piętro, pok. 44 lub 45.</w:t>
      </w:r>
    </w:p>
    <w:p w:rsidR="00826E90" w:rsidRPr="00C67722" w:rsidRDefault="000767C3" w:rsidP="00826E9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Zgłoszenie pracy do konkursu </w:t>
      </w:r>
      <w:r w:rsidR="00904F3B" w:rsidRPr="00C67722">
        <w:rPr>
          <w:rFonts w:ascii="Arial" w:hAnsi="Arial" w:cs="Arial"/>
        </w:rPr>
        <w:t>równoznaczne jest</w:t>
      </w:r>
      <w:r w:rsidR="00CB0D0C" w:rsidRPr="00C67722">
        <w:rPr>
          <w:rFonts w:ascii="Arial" w:hAnsi="Arial" w:cs="Arial"/>
        </w:rPr>
        <w:t xml:space="preserve"> z akceptacją Regulaminu</w:t>
      </w:r>
      <w:r w:rsidR="005E406D" w:rsidRPr="00C67722">
        <w:rPr>
          <w:rFonts w:ascii="Arial" w:hAnsi="Arial" w:cs="Arial"/>
        </w:rPr>
        <w:t xml:space="preserve"> przez rodziców oraz opiekunów uczestników</w:t>
      </w:r>
      <w:r w:rsidRPr="00C67722">
        <w:rPr>
          <w:rFonts w:ascii="Arial" w:hAnsi="Arial" w:cs="Arial"/>
        </w:rPr>
        <w:t>, zgodą na wykorzystanie pracy do projektu promocyjnych kart „memory” powszechnego użytku</w:t>
      </w:r>
      <w:r w:rsidR="00092785" w:rsidRPr="00C67722">
        <w:rPr>
          <w:rFonts w:ascii="Arial" w:hAnsi="Arial" w:cs="Arial"/>
        </w:rPr>
        <w:t xml:space="preserve">, </w:t>
      </w:r>
      <w:r w:rsidR="005E406D" w:rsidRPr="00C67722">
        <w:rPr>
          <w:rFonts w:ascii="Arial" w:hAnsi="Arial" w:cs="Arial"/>
        </w:rPr>
        <w:t xml:space="preserve">przekazaniu </w:t>
      </w:r>
      <w:r w:rsidR="00C67722" w:rsidRPr="00C67722">
        <w:rPr>
          <w:rFonts w:ascii="Arial" w:hAnsi="Arial" w:cs="Arial"/>
        </w:rPr>
        <w:t xml:space="preserve">ogółu </w:t>
      </w:r>
      <w:r w:rsidR="005E406D" w:rsidRPr="00C67722">
        <w:rPr>
          <w:rFonts w:ascii="Arial" w:hAnsi="Arial" w:cs="Arial"/>
        </w:rPr>
        <w:t xml:space="preserve">praw autorskich Gminie Kołobrzeg, </w:t>
      </w:r>
      <w:r w:rsidR="00CB0D0C" w:rsidRPr="00C67722">
        <w:rPr>
          <w:rFonts w:ascii="Arial" w:hAnsi="Arial" w:cs="Arial"/>
        </w:rPr>
        <w:t>zgodą na udostępnienie danych osobowych</w:t>
      </w:r>
      <w:r w:rsidR="00092785" w:rsidRPr="00C67722">
        <w:rPr>
          <w:rFonts w:ascii="Arial" w:hAnsi="Arial" w:cs="Arial"/>
        </w:rPr>
        <w:t xml:space="preserve"> dziecka </w:t>
      </w:r>
      <w:r w:rsidR="00CB0D0C" w:rsidRPr="00C67722">
        <w:rPr>
          <w:rFonts w:ascii="Arial" w:hAnsi="Arial" w:cs="Arial"/>
        </w:rPr>
        <w:t xml:space="preserve"> do celów </w:t>
      </w:r>
      <w:r w:rsidR="00092785" w:rsidRPr="00C67722">
        <w:rPr>
          <w:rFonts w:ascii="Arial" w:hAnsi="Arial" w:cs="Arial"/>
        </w:rPr>
        <w:t xml:space="preserve">realizacji </w:t>
      </w:r>
      <w:r w:rsidR="005E406D" w:rsidRPr="00C67722">
        <w:rPr>
          <w:rFonts w:ascii="Arial" w:hAnsi="Arial" w:cs="Arial"/>
        </w:rPr>
        <w:t>konkursu, w tym podaniu do wiadomości informacji o rozstrzygnięciu.</w:t>
      </w:r>
    </w:p>
    <w:p w:rsidR="00F23EA1" w:rsidRPr="00C67722" w:rsidRDefault="005E406D" w:rsidP="00F23E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Prace złożone do konkursu nie będą zwracane.</w:t>
      </w:r>
    </w:p>
    <w:p w:rsidR="00826E90" w:rsidRPr="00C67722" w:rsidRDefault="00826E90" w:rsidP="00F23E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Organizator konkursu ma prawo odrzucić prace niezgodne z Regulaminem, odbiegające od tematu, wadliwe technicznie, zawierające treści reklamowe. </w:t>
      </w:r>
    </w:p>
    <w:p w:rsidR="00826E90" w:rsidRPr="00C67722" w:rsidRDefault="00826E90" w:rsidP="00F23E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lastRenderedPageBreak/>
        <w:t>Organizator konkursu nie bierze odpowiedzialności za uszkodzenie lub zaginięcie prac w trakcie przesyłki.</w:t>
      </w:r>
    </w:p>
    <w:p w:rsidR="00DF5A02" w:rsidRPr="00C67722" w:rsidRDefault="00826E90" w:rsidP="00826E90">
      <w:pPr>
        <w:ind w:left="360"/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§ 3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eastAsia="Times New Roman" w:hAnsi="Arial" w:cs="Arial"/>
        </w:rPr>
        <w:t xml:space="preserve">1. Uczestnik konkursu oświadcza, że wraz ze zgłoszeniem pracy do konkursu przenoszą na Organizatora </w:t>
      </w:r>
      <w:r w:rsidRPr="00C67722">
        <w:rPr>
          <w:rFonts w:ascii="Arial" w:hAnsi="Arial" w:cs="Arial"/>
        </w:rPr>
        <w:t>autorskie prawa majątkowe do pracy na następujących polach eksploatacji: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a) opublikowanie w dowolnej formie, 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b) publiczne wystawienie, wyświetlenie, odtworzenie, 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>c) zwielokrotnienie dowolną techniką, utrwalenie w dowolnej formie,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>d) wprowadzenie do obrotu, najem, użyczenie oryginału albo egzemplarzy w dowolnej formie i bez ograniczeń ilościowych,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>e) publiczne udostępnienie w taki sposób, aby każdy mógł mieć do niego dostęp w miejscu i czasie przez siebie wybranym,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>f) wykorzystywanie fragmentów,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>g) tworzenie utworów zależnych i ich wykorzystywanie na polach eksploatacji określonych w ppkt a-f) 2. Przeniesienie praw na wszystkich, określonych w pkt.1, polach eksploatacji jest nieodpłatne oraz nieograniczone czasowo i terytorialnie. Uczestnik konkursu oświadcza, że wyraża niniejszym zgodę na rozporządzanie na rzecz osób trzecich nabytymi przez Organizatora prawami  lub udzielanie licencji.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3. Wraz z przeniesieniem autorskich praw majątkowych uczestnik konkursu przenosi na Organizatora własność nośnika na którym lub pod postacią którego pracę utrwalono. </w:t>
      </w:r>
    </w:p>
    <w:p w:rsidR="00826E90" w:rsidRPr="00C67722" w:rsidRDefault="00826E90" w:rsidP="00826E90">
      <w:pPr>
        <w:spacing w:after="0"/>
        <w:jc w:val="both"/>
        <w:rPr>
          <w:rFonts w:ascii="Arial" w:hAnsi="Arial" w:cs="Arial"/>
        </w:rPr>
      </w:pPr>
      <w:r w:rsidRPr="00C67722">
        <w:rPr>
          <w:rFonts w:ascii="Arial" w:hAnsi="Arial" w:cs="Arial"/>
        </w:rPr>
        <w:t>4.  Uczestnik konkursu oświadcza, że stworzył prace samodzielnie i są one oryginalne oraz wolne od wad prawnych.</w:t>
      </w:r>
    </w:p>
    <w:p w:rsidR="00826E90" w:rsidRPr="00C67722" w:rsidRDefault="00826E90" w:rsidP="00826E90">
      <w:pPr>
        <w:spacing w:after="0"/>
        <w:rPr>
          <w:rFonts w:ascii="Arial" w:hAnsi="Arial" w:cs="Arial"/>
        </w:rPr>
      </w:pPr>
      <w:r w:rsidRPr="00C67722">
        <w:rPr>
          <w:rFonts w:ascii="Arial" w:hAnsi="Arial" w:cs="Arial"/>
        </w:rPr>
        <w:t>5. W przypadku ujawnienia wad prawnych uczestnik konkursu bierze na siebie odpowiedzialność z tego tytułu oraz zobowiązują się ponieść wszelkie, związane z tym pośrednio lub bezpośrednio, koszty przez Organizatora</w:t>
      </w:r>
    </w:p>
    <w:p w:rsidR="00826E90" w:rsidRPr="00C67722" w:rsidRDefault="00826E90" w:rsidP="00826E90">
      <w:pPr>
        <w:rPr>
          <w:rFonts w:ascii="Arial" w:hAnsi="Arial" w:cs="Arial"/>
        </w:rPr>
      </w:pPr>
    </w:p>
    <w:p w:rsidR="00826E90" w:rsidRPr="00C67722" w:rsidRDefault="00826E90" w:rsidP="00826E90">
      <w:pPr>
        <w:pStyle w:val="Akapitzlist"/>
        <w:rPr>
          <w:rFonts w:ascii="Arial" w:hAnsi="Arial" w:cs="Arial"/>
          <w:b/>
        </w:rPr>
      </w:pPr>
    </w:p>
    <w:p w:rsidR="00826E90" w:rsidRPr="00C67722" w:rsidRDefault="00826E90" w:rsidP="00EF162B">
      <w:pPr>
        <w:pStyle w:val="Akapitzlist"/>
        <w:jc w:val="center"/>
        <w:rPr>
          <w:rFonts w:ascii="Arial" w:hAnsi="Arial" w:cs="Arial"/>
          <w:b/>
        </w:rPr>
      </w:pPr>
    </w:p>
    <w:p w:rsidR="001D7D2C" w:rsidRPr="00C67722" w:rsidRDefault="00826E90" w:rsidP="00EF162B">
      <w:pPr>
        <w:pStyle w:val="Akapitzlist"/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§ 4</w:t>
      </w:r>
    </w:p>
    <w:p w:rsidR="00EF162B" w:rsidRPr="00C67722" w:rsidRDefault="00EF162B" w:rsidP="00EF162B">
      <w:pPr>
        <w:pStyle w:val="Akapitzlist"/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Rozstrzygnięcie i nagroda</w:t>
      </w:r>
    </w:p>
    <w:p w:rsidR="00EF162B" w:rsidRPr="00C67722" w:rsidRDefault="00EF162B" w:rsidP="00EF162B">
      <w:pPr>
        <w:pStyle w:val="Akapitzlist"/>
        <w:jc w:val="center"/>
        <w:rPr>
          <w:rFonts w:ascii="Arial" w:hAnsi="Arial" w:cs="Arial"/>
        </w:rPr>
      </w:pPr>
    </w:p>
    <w:p w:rsidR="00385354" w:rsidRPr="00C67722" w:rsidRDefault="00385354" w:rsidP="00EF162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Złożone prace oceni komisja konkursowa</w:t>
      </w:r>
      <w:r w:rsidR="0032007D" w:rsidRPr="00C67722">
        <w:rPr>
          <w:rFonts w:ascii="Arial" w:hAnsi="Arial" w:cs="Arial"/>
        </w:rPr>
        <w:t xml:space="preserve"> w dniu </w:t>
      </w:r>
      <w:r w:rsidR="00C67722" w:rsidRPr="00C67722">
        <w:rPr>
          <w:rFonts w:ascii="Arial" w:hAnsi="Arial" w:cs="Arial"/>
        </w:rPr>
        <w:t>15 listopada 2017</w:t>
      </w:r>
      <w:r w:rsidR="0032007D" w:rsidRPr="00C67722">
        <w:rPr>
          <w:rFonts w:ascii="Arial" w:hAnsi="Arial" w:cs="Arial"/>
        </w:rPr>
        <w:t xml:space="preserve"> r.</w:t>
      </w:r>
    </w:p>
    <w:p w:rsidR="00A741F1" w:rsidRPr="00C67722" w:rsidRDefault="00CB0D0C" w:rsidP="00EF162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W konkursie </w:t>
      </w:r>
      <w:r w:rsidR="0032007D" w:rsidRPr="00C67722">
        <w:rPr>
          <w:rFonts w:ascii="Arial" w:hAnsi="Arial" w:cs="Arial"/>
        </w:rPr>
        <w:t xml:space="preserve">wyłonione zostanie 27 najlepszych prac, które znajdą się na kartach do gry dla dzieci „memory”, wydanych przez Wydawnictwo Kamera na potrzeby promocji Gminy Kołobrzeg do bezpłatnej dystrybucji. </w:t>
      </w:r>
    </w:p>
    <w:p w:rsidR="00CB0D0C" w:rsidRPr="00C67722" w:rsidRDefault="00866AC4" w:rsidP="00EF162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Organizator zamieści informację o rozstrzygnięciu konkursu na gminnym profilu facebookowym, stronie </w:t>
      </w:r>
      <w:hyperlink r:id="rId6" w:history="1">
        <w:r w:rsidRPr="00C67722">
          <w:rPr>
            <w:rStyle w:val="Hipercze"/>
            <w:rFonts w:ascii="Arial" w:hAnsi="Arial" w:cs="Arial"/>
            <w:color w:val="auto"/>
          </w:rPr>
          <w:t>www.gmina.kolobrzeg.pl</w:t>
        </w:r>
      </w:hyperlink>
      <w:r w:rsidRPr="00C67722">
        <w:rPr>
          <w:rFonts w:ascii="Arial" w:hAnsi="Arial" w:cs="Arial"/>
        </w:rPr>
        <w:t xml:space="preserve"> oraz lokalnych portalach informacyjnych.</w:t>
      </w:r>
    </w:p>
    <w:p w:rsidR="00E42C27" w:rsidRPr="00C67722" w:rsidRDefault="00E42C27" w:rsidP="00EF162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Autorzy nagrodzonych prac otrzymają talie nowych kart memory Gminy Kołobrzeg w imiennym opakowaniu </w:t>
      </w:r>
      <w:r w:rsidR="00C67722">
        <w:rPr>
          <w:rFonts w:ascii="Arial" w:hAnsi="Arial" w:cs="Arial"/>
        </w:rPr>
        <w:t>wraz z kompletem dedy</w:t>
      </w:r>
      <w:r w:rsidR="001A6D5D">
        <w:rPr>
          <w:rFonts w:ascii="Arial" w:hAnsi="Arial" w:cs="Arial"/>
        </w:rPr>
        <w:t>kowanych upominków promocyjnych oraz niespodzianką o tematyce plastycznej.</w:t>
      </w:r>
    </w:p>
    <w:p w:rsidR="00C67722" w:rsidRPr="00C67722" w:rsidRDefault="00E42C27" w:rsidP="00EF162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>Nagroda zostanie n</w:t>
      </w:r>
      <w:r w:rsidR="00C67722" w:rsidRPr="00C67722">
        <w:rPr>
          <w:rFonts w:ascii="Arial" w:hAnsi="Arial" w:cs="Arial"/>
        </w:rPr>
        <w:t>adana pocztą przez organizatora lub możliwa do odbioru osobistego.</w:t>
      </w:r>
    </w:p>
    <w:p w:rsidR="00C67722" w:rsidRPr="00C67722" w:rsidRDefault="00C67722" w:rsidP="00C67722">
      <w:pPr>
        <w:rPr>
          <w:rFonts w:ascii="Arial" w:hAnsi="Arial" w:cs="Arial"/>
        </w:rPr>
      </w:pPr>
    </w:p>
    <w:p w:rsidR="00E42C27" w:rsidRPr="00C67722" w:rsidRDefault="00E42C27" w:rsidP="00C67722">
      <w:p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  </w:t>
      </w:r>
    </w:p>
    <w:p w:rsidR="001D7D2C" w:rsidRPr="00C67722" w:rsidRDefault="00826E90" w:rsidP="00E71229">
      <w:pPr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lastRenderedPageBreak/>
        <w:t>§ 5</w:t>
      </w:r>
    </w:p>
    <w:p w:rsidR="00E71229" w:rsidRPr="00C67722" w:rsidRDefault="00E71229" w:rsidP="00E71229">
      <w:pPr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Komisja Konkursowa</w:t>
      </w:r>
    </w:p>
    <w:p w:rsidR="00E71229" w:rsidRPr="00C67722" w:rsidRDefault="0029317B" w:rsidP="00C67722">
      <w:pPr>
        <w:pStyle w:val="Akapitzlist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1. </w:t>
      </w:r>
      <w:r w:rsidR="006D3DDD" w:rsidRPr="00C67722">
        <w:rPr>
          <w:rFonts w:ascii="Arial" w:hAnsi="Arial" w:cs="Arial"/>
        </w:rPr>
        <w:t>Komisję Konkursową wyznaczy w dniu rozs</w:t>
      </w:r>
      <w:r w:rsidRPr="00C67722">
        <w:rPr>
          <w:rFonts w:ascii="Arial" w:hAnsi="Arial" w:cs="Arial"/>
        </w:rPr>
        <w:t xml:space="preserve">trzygnięcia Konkursu Wójt Gminy </w:t>
      </w:r>
      <w:r w:rsidR="006D3DDD" w:rsidRPr="00C67722">
        <w:rPr>
          <w:rFonts w:ascii="Arial" w:hAnsi="Arial" w:cs="Arial"/>
        </w:rPr>
        <w:t>Kołobrzeg.</w:t>
      </w:r>
    </w:p>
    <w:p w:rsidR="0029317B" w:rsidRPr="00C67722" w:rsidRDefault="0029317B" w:rsidP="00C67722">
      <w:pPr>
        <w:pStyle w:val="Akapitzlist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2. </w:t>
      </w:r>
      <w:r w:rsidR="00E42C27" w:rsidRPr="00C67722">
        <w:rPr>
          <w:rFonts w:ascii="Arial" w:hAnsi="Arial" w:cs="Arial"/>
        </w:rPr>
        <w:t xml:space="preserve">W szczególności brane będą pod uwagę następujące walory: </w:t>
      </w:r>
    </w:p>
    <w:p w:rsidR="00E42C27" w:rsidRPr="00C67722" w:rsidRDefault="00E42C27" w:rsidP="00C67722">
      <w:pPr>
        <w:pStyle w:val="Akapitzlist"/>
        <w:rPr>
          <w:rFonts w:ascii="Arial" w:hAnsi="Arial" w:cs="Arial"/>
        </w:rPr>
      </w:pPr>
      <w:r w:rsidRPr="00C67722">
        <w:rPr>
          <w:rFonts w:ascii="Arial" w:hAnsi="Arial" w:cs="Arial"/>
        </w:rPr>
        <w:t>a) samodzielność wykonania pracy</w:t>
      </w:r>
    </w:p>
    <w:p w:rsidR="00E42C27" w:rsidRPr="00C67722" w:rsidRDefault="00E42C27" w:rsidP="00C67722">
      <w:pPr>
        <w:pStyle w:val="Akapitzlist"/>
        <w:rPr>
          <w:rFonts w:ascii="Arial" w:hAnsi="Arial" w:cs="Arial"/>
        </w:rPr>
      </w:pPr>
      <w:r w:rsidRPr="00C67722">
        <w:rPr>
          <w:rFonts w:ascii="Arial" w:hAnsi="Arial" w:cs="Arial"/>
        </w:rPr>
        <w:t>b) oryginalność wykonanej pracy</w:t>
      </w:r>
    </w:p>
    <w:p w:rsidR="00E42C27" w:rsidRPr="00C67722" w:rsidRDefault="00E42C27" w:rsidP="00C67722">
      <w:pPr>
        <w:pStyle w:val="Akapitzlist"/>
        <w:rPr>
          <w:rFonts w:ascii="Arial" w:hAnsi="Arial" w:cs="Arial"/>
        </w:rPr>
      </w:pPr>
      <w:r w:rsidRPr="00C67722">
        <w:rPr>
          <w:rFonts w:ascii="Arial" w:hAnsi="Arial" w:cs="Arial"/>
        </w:rPr>
        <w:t>c) zgodność z tematem konkursu</w:t>
      </w:r>
    </w:p>
    <w:p w:rsidR="00E42C27" w:rsidRPr="00C67722" w:rsidRDefault="00E42C27" w:rsidP="00C67722">
      <w:pPr>
        <w:pStyle w:val="Akapitzlist"/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d) </w:t>
      </w:r>
      <w:r w:rsidR="00C67722" w:rsidRPr="00C67722">
        <w:rPr>
          <w:rFonts w:ascii="Arial" w:hAnsi="Arial" w:cs="Arial"/>
        </w:rPr>
        <w:t>kreatywność</w:t>
      </w:r>
    </w:p>
    <w:p w:rsidR="001D7D2C" w:rsidRPr="00C67722" w:rsidRDefault="00826E90" w:rsidP="001D7D2C">
      <w:pPr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§ 6</w:t>
      </w:r>
      <w:bookmarkStart w:id="0" w:name="_GoBack"/>
      <w:bookmarkEnd w:id="0"/>
    </w:p>
    <w:p w:rsidR="00E71229" w:rsidRPr="00C67722" w:rsidRDefault="00E71229" w:rsidP="001D7D2C">
      <w:pPr>
        <w:jc w:val="center"/>
        <w:rPr>
          <w:rFonts w:ascii="Arial" w:hAnsi="Arial" w:cs="Arial"/>
          <w:b/>
        </w:rPr>
      </w:pPr>
      <w:r w:rsidRPr="00C67722">
        <w:rPr>
          <w:rFonts w:ascii="Arial" w:hAnsi="Arial" w:cs="Arial"/>
          <w:b/>
        </w:rPr>
        <w:t>Postanowienia Końcowe</w:t>
      </w:r>
    </w:p>
    <w:p w:rsidR="00866AC4" w:rsidRPr="00C67722" w:rsidRDefault="001D7D2C" w:rsidP="001D7D2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67722">
        <w:rPr>
          <w:rFonts w:ascii="Arial" w:hAnsi="Arial" w:cs="Arial"/>
        </w:rPr>
        <w:t xml:space="preserve">Regulamin Konkursu opublikowany jest na stronie </w:t>
      </w:r>
      <w:hyperlink r:id="rId7" w:history="1">
        <w:r w:rsidR="00DD2106" w:rsidRPr="00C67722">
          <w:rPr>
            <w:rStyle w:val="Hipercze"/>
            <w:rFonts w:ascii="Arial" w:hAnsi="Arial" w:cs="Arial"/>
            <w:color w:val="auto"/>
          </w:rPr>
          <w:t>www.gmina.kolobrzeg.pl</w:t>
        </w:r>
      </w:hyperlink>
      <w:r w:rsidR="0029317B" w:rsidRPr="00C67722">
        <w:t>/konkurs</w:t>
      </w:r>
      <w:r w:rsidR="0029317B" w:rsidRPr="00C67722">
        <w:rPr>
          <w:rFonts w:ascii="Arial" w:hAnsi="Arial" w:cs="Arial"/>
        </w:rPr>
        <w:t>.</w:t>
      </w:r>
    </w:p>
    <w:p w:rsidR="001D7D2C" w:rsidRPr="00C67722" w:rsidRDefault="001D7D2C" w:rsidP="001D7D2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67722">
        <w:rPr>
          <w:rFonts w:ascii="Arial" w:eastAsia="Times New Roman" w:hAnsi="Arial" w:cs="Arial"/>
        </w:rPr>
        <w:t>Organizator konkursu zastrzega sobie prawo do zmiany niniejszego Regulaminu.</w:t>
      </w:r>
    </w:p>
    <w:p w:rsidR="001D7D2C" w:rsidRPr="00C67722" w:rsidRDefault="001D7D2C" w:rsidP="001D7D2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67722">
        <w:rPr>
          <w:rFonts w:ascii="Arial" w:eastAsia="Times New Roman" w:hAnsi="Arial" w:cs="Arial"/>
        </w:rPr>
        <w:t xml:space="preserve">Organizator konkursu zastrzega sobie prawo do odwołania konkursu. </w:t>
      </w:r>
    </w:p>
    <w:p w:rsidR="001D7D2C" w:rsidRPr="00C67722" w:rsidRDefault="001D7D2C" w:rsidP="001D7D2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67722">
        <w:rPr>
          <w:rFonts w:ascii="Arial" w:eastAsia="Times New Roman" w:hAnsi="Arial" w:cs="Arial"/>
        </w:rPr>
        <w:t xml:space="preserve"> W sprawach nieuregulowanych w niniejszym Regulaminie rozstrzyga Organizator.</w:t>
      </w:r>
    </w:p>
    <w:p w:rsidR="005020FB" w:rsidRPr="00C67722" w:rsidRDefault="005020FB" w:rsidP="005020FB">
      <w:pPr>
        <w:pStyle w:val="Akapitzlist"/>
        <w:rPr>
          <w:rFonts w:ascii="Arial" w:hAnsi="Arial" w:cs="Arial"/>
          <w:b/>
        </w:rPr>
      </w:pPr>
    </w:p>
    <w:p w:rsidR="00A322F5" w:rsidRPr="00C67722" w:rsidRDefault="00A322F5" w:rsidP="003C3EEE">
      <w:pPr>
        <w:ind w:left="-851"/>
        <w:jc w:val="center"/>
        <w:rPr>
          <w:rFonts w:ascii="Arial" w:hAnsi="Arial" w:cs="Arial"/>
          <w:b/>
        </w:rPr>
      </w:pPr>
    </w:p>
    <w:p w:rsidR="00DE1E08" w:rsidRPr="00C67722" w:rsidRDefault="00DE1E08" w:rsidP="003E6DD7">
      <w:pPr>
        <w:ind w:left="-851"/>
        <w:jc w:val="right"/>
        <w:rPr>
          <w:rFonts w:ascii="Arial" w:hAnsi="Arial" w:cs="Arial"/>
        </w:rPr>
      </w:pPr>
    </w:p>
    <w:p w:rsidR="003E6DD7" w:rsidRPr="00C67722" w:rsidRDefault="003E6DD7">
      <w:pPr>
        <w:rPr>
          <w:rFonts w:ascii="Arial" w:hAnsi="Arial" w:cs="Arial"/>
        </w:rPr>
      </w:pPr>
    </w:p>
    <w:sectPr w:rsidR="003E6DD7" w:rsidRPr="00C67722" w:rsidSect="001D7D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AC"/>
    <w:multiLevelType w:val="hybridMultilevel"/>
    <w:tmpl w:val="C61E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C1B"/>
    <w:multiLevelType w:val="hybridMultilevel"/>
    <w:tmpl w:val="0A606054"/>
    <w:lvl w:ilvl="0" w:tplc="10C81B9A">
      <w:start w:val="1"/>
      <w:numFmt w:val="decimal"/>
      <w:lvlText w:val="%1."/>
      <w:lvlJc w:val="left"/>
      <w:pPr>
        <w:ind w:left="-49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08240A5"/>
    <w:multiLevelType w:val="hybridMultilevel"/>
    <w:tmpl w:val="5ED0C738"/>
    <w:lvl w:ilvl="0" w:tplc="06926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77D0F"/>
    <w:multiLevelType w:val="hybridMultilevel"/>
    <w:tmpl w:val="EE9EBB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0ED2"/>
    <w:multiLevelType w:val="hybridMultilevel"/>
    <w:tmpl w:val="1BFA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541C"/>
    <w:multiLevelType w:val="hybridMultilevel"/>
    <w:tmpl w:val="8618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360D"/>
    <w:multiLevelType w:val="hybridMultilevel"/>
    <w:tmpl w:val="BE0C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2BE"/>
    <w:multiLevelType w:val="hybridMultilevel"/>
    <w:tmpl w:val="790E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0760A"/>
    <w:multiLevelType w:val="hybridMultilevel"/>
    <w:tmpl w:val="8618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53AC3"/>
    <w:multiLevelType w:val="hybridMultilevel"/>
    <w:tmpl w:val="BF8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6DD7"/>
    <w:rsid w:val="000201F2"/>
    <w:rsid w:val="000417D3"/>
    <w:rsid w:val="0005571C"/>
    <w:rsid w:val="000767C3"/>
    <w:rsid w:val="00084417"/>
    <w:rsid w:val="00092785"/>
    <w:rsid w:val="000B3A4A"/>
    <w:rsid w:val="000D424F"/>
    <w:rsid w:val="0010075D"/>
    <w:rsid w:val="00115169"/>
    <w:rsid w:val="001A6D5D"/>
    <w:rsid w:val="001C52A0"/>
    <w:rsid w:val="001D7D2C"/>
    <w:rsid w:val="001F55B2"/>
    <w:rsid w:val="002547BF"/>
    <w:rsid w:val="00291A3E"/>
    <w:rsid w:val="00291D64"/>
    <w:rsid w:val="0029200B"/>
    <w:rsid w:val="0029317B"/>
    <w:rsid w:val="00297106"/>
    <w:rsid w:val="002B41EC"/>
    <w:rsid w:val="0032007D"/>
    <w:rsid w:val="00341DF3"/>
    <w:rsid w:val="00385354"/>
    <w:rsid w:val="003B2BBB"/>
    <w:rsid w:val="003B77F8"/>
    <w:rsid w:val="003C3EEE"/>
    <w:rsid w:val="003E6DD7"/>
    <w:rsid w:val="005020FB"/>
    <w:rsid w:val="00586AEF"/>
    <w:rsid w:val="005C55AE"/>
    <w:rsid w:val="005E406D"/>
    <w:rsid w:val="006B0729"/>
    <w:rsid w:val="006D3DDD"/>
    <w:rsid w:val="00720695"/>
    <w:rsid w:val="007862E5"/>
    <w:rsid w:val="007E2B36"/>
    <w:rsid w:val="00826E90"/>
    <w:rsid w:val="00866AC4"/>
    <w:rsid w:val="008725BE"/>
    <w:rsid w:val="00904F3B"/>
    <w:rsid w:val="009B587A"/>
    <w:rsid w:val="009C3B8B"/>
    <w:rsid w:val="00A322F5"/>
    <w:rsid w:val="00A741F1"/>
    <w:rsid w:val="00A77613"/>
    <w:rsid w:val="00A8343B"/>
    <w:rsid w:val="00AF0F1B"/>
    <w:rsid w:val="00B86E2B"/>
    <w:rsid w:val="00BC1833"/>
    <w:rsid w:val="00C67722"/>
    <w:rsid w:val="00CB0D0C"/>
    <w:rsid w:val="00DA6B0F"/>
    <w:rsid w:val="00DD2106"/>
    <w:rsid w:val="00DE1E08"/>
    <w:rsid w:val="00DF5A02"/>
    <w:rsid w:val="00E207D9"/>
    <w:rsid w:val="00E42C27"/>
    <w:rsid w:val="00E71229"/>
    <w:rsid w:val="00E863B9"/>
    <w:rsid w:val="00E93C37"/>
    <w:rsid w:val="00EB0B54"/>
    <w:rsid w:val="00EF162B"/>
    <w:rsid w:val="00EF3C6E"/>
    <w:rsid w:val="00F23EA1"/>
    <w:rsid w:val="00FE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2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4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E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2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4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E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.kolobrzeg.p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.kol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8C37-25DC-423A-947F-B1E5B781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mchir</dc:creator>
  <cp:lastModifiedBy>uzytkownik</cp:lastModifiedBy>
  <cp:revision>3</cp:revision>
  <cp:lastPrinted>2015-07-07T14:01:00Z</cp:lastPrinted>
  <dcterms:created xsi:type="dcterms:W3CDTF">2017-08-10T08:12:00Z</dcterms:created>
  <dcterms:modified xsi:type="dcterms:W3CDTF">2017-08-10T12:46:00Z</dcterms:modified>
</cp:coreProperties>
</file>